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C4B3" w14:textId="551CC7B6" w:rsidR="00DC1410" w:rsidRPr="003F3727" w:rsidRDefault="003F3727">
      <w:pPr>
        <w:rPr>
          <w:b/>
          <w:bCs/>
        </w:rPr>
      </w:pPr>
      <w:r w:rsidRPr="003F3727">
        <w:rPr>
          <w:b/>
          <w:bCs/>
        </w:rPr>
        <w:t xml:space="preserve">Summary of St Fillan’s Parent Council 2024 – 2025 School year activity </w:t>
      </w:r>
    </w:p>
    <w:p w14:paraId="19455CBB" w14:textId="5BC29CCF" w:rsidR="003F3727" w:rsidRDefault="003F3727">
      <w:r>
        <w:t>St Fillan’s Parent Council have met 7 times including Tuesday 27</w:t>
      </w:r>
      <w:r w:rsidRPr="003F3727">
        <w:rPr>
          <w:vertAlign w:val="superscript"/>
        </w:rPr>
        <w:t>th</w:t>
      </w:r>
      <w:r>
        <w:t xml:space="preserve"> May AGM with the School Leadership Team and School rep and discussed various matters affecting the </w:t>
      </w:r>
      <w:proofErr w:type="gramStart"/>
      <w:r>
        <w:t>School</w:t>
      </w:r>
      <w:proofErr w:type="gramEnd"/>
      <w:r>
        <w:t xml:space="preserve"> and worked together to resolve these</w:t>
      </w:r>
      <w:r w:rsidR="00325287">
        <w:t>,</w:t>
      </w:r>
      <w:r>
        <w:t xml:space="preserve"> such </w:t>
      </w:r>
      <w:proofErr w:type="gramStart"/>
      <w:r>
        <w:t>as:-</w:t>
      </w:r>
      <w:proofErr w:type="gramEnd"/>
    </w:p>
    <w:p w14:paraId="37EF5A17" w14:textId="11A4F516" w:rsidR="003F3727" w:rsidRDefault="003F3727" w:rsidP="003F3727">
      <w:pPr>
        <w:pStyle w:val="ListParagraph"/>
        <w:numPr>
          <w:ilvl w:val="0"/>
          <w:numId w:val="1"/>
        </w:numPr>
      </w:pPr>
      <w:r>
        <w:t>Ongoing parking and traffic during pick up and drop off - Police Scotland were invited to come along and stop traffic from travelling down Cromarty Avenue as per traffic restrictions and did attend on several occasions to</w:t>
      </w:r>
      <w:r w:rsidR="005D6390">
        <w:t xml:space="preserve"> stop people from driving down the street. </w:t>
      </w:r>
      <w:r w:rsidR="00325287">
        <w:t>This is an ongoing matter.</w:t>
      </w:r>
    </w:p>
    <w:p w14:paraId="6FC18782" w14:textId="77777777" w:rsidR="003F3727" w:rsidRDefault="003F3727" w:rsidP="003F3727">
      <w:pPr>
        <w:pStyle w:val="ListParagraph"/>
      </w:pPr>
    </w:p>
    <w:p w14:paraId="36ABA9B1" w14:textId="014E1D07" w:rsidR="003F3727" w:rsidRDefault="003F3727" w:rsidP="003F3727">
      <w:pPr>
        <w:pStyle w:val="ListParagraph"/>
        <w:numPr>
          <w:ilvl w:val="0"/>
          <w:numId w:val="1"/>
        </w:numPr>
      </w:pPr>
      <w:r>
        <w:t>Discussions over supply of brown school uniform – Decision made to continue with current school uniform and information on suppliers has been supplied to parents via school newsletter and on the Parent Council Webpage.</w:t>
      </w:r>
      <w:r w:rsidR="00325287">
        <w:t xml:space="preserve"> This will be reviewed as required.</w:t>
      </w:r>
    </w:p>
    <w:p w14:paraId="5B6F1EE7" w14:textId="77777777" w:rsidR="003F3727" w:rsidRDefault="003F3727" w:rsidP="003F3727">
      <w:pPr>
        <w:pStyle w:val="ListParagraph"/>
      </w:pPr>
    </w:p>
    <w:p w14:paraId="7C9AD876" w14:textId="1C55CE17" w:rsidR="003F3727" w:rsidRDefault="003F3727" w:rsidP="003F3727">
      <w:pPr>
        <w:pStyle w:val="ListParagraph"/>
        <w:numPr>
          <w:ilvl w:val="0"/>
          <w:numId w:val="1"/>
        </w:numPr>
      </w:pPr>
      <w:r>
        <w:t xml:space="preserve">Ongoing discussions over reduction in parent/carer volunteers to join either Parent Council or PTA </w:t>
      </w:r>
      <w:r w:rsidR="005D6390">
        <w:t xml:space="preserve">as well as attend PTA events - </w:t>
      </w:r>
      <w:r>
        <w:t xml:space="preserve">and as such </w:t>
      </w:r>
      <w:r w:rsidR="005D6390">
        <w:t>two events have had to be cancelled – spring fair due to lack of volunteers to help organise and a lack of tickets sold for Race night by school community.  – discussions will continue with PC and PTA to consider if a merger of both groups should be considered going forward</w:t>
      </w:r>
      <w:r w:rsidR="00325287">
        <w:t>. In year - our Chair of Parent Council attended the recent P1 inductions to promote the PC and encourage new parents to the school to sign up in August.  Leaflets have also been produced and distributed at various school events to encourage parents/carers to join too and requests placed in school newsletter regularly.</w:t>
      </w:r>
    </w:p>
    <w:p w14:paraId="443032DC" w14:textId="77777777" w:rsidR="005D6390" w:rsidRDefault="005D6390" w:rsidP="005D6390">
      <w:pPr>
        <w:pStyle w:val="ListParagraph"/>
      </w:pPr>
    </w:p>
    <w:p w14:paraId="59BD09DC" w14:textId="1B95B638" w:rsidR="005D6390" w:rsidRDefault="005D6390" w:rsidP="003F3727">
      <w:pPr>
        <w:pStyle w:val="ListParagraph"/>
        <w:numPr>
          <w:ilvl w:val="0"/>
          <w:numId w:val="1"/>
        </w:numPr>
      </w:pPr>
      <w:r>
        <w:t xml:space="preserve">Several grants have been applied for outdoor equipment for the playground or after school clubs and towards the school reading books targets in year – </w:t>
      </w:r>
      <w:proofErr w:type="gramStart"/>
      <w:r>
        <w:t>as of yet</w:t>
      </w:r>
      <w:proofErr w:type="gramEnd"/>
      <w:r>
        <w:t xml:space="preserve"> we have been unsuccessful for 2024/25.</w:t>
      </w:r>
      <w:r w:rsidR="00325287">
        <w:t xml:space="preserve"> This is ongoing.</w:t>
      </w:r>
    </w:p>
    <w:p w14:paraId="123336D6" w14:textId="77777777" w:rsidR="00692964" w:rsidRDefault="00692964" w:rsidP="00692964">
      <w:pPr>
        <w:pStyle w:val="ListParagraph"/>
      </w:pPr>
    </w:p>
    <w:p w14:paraId="1955F8B7" w14:textId="0C371733" w:rsidR="00692964" w:rsidRDefault="00692964" w:rsidP="003F3727">
      <w:pPr>
        <w:pStyle w:val="ListParagraph"/>
        <w:numPr>
          <w:ilvl w:val="0"/>
          <w:numId w:val="1"/>
        </w:numPr>
      </w:pPr>
      <w:r>
        <w:t xml:space="preserve">The Parent Council provided a cheque of £150 towards the </w:t>
      </w:r>
      <w:r w:rsidR="007F7677">
        <w:t xml:space="preserve">purchase of </w:t>
      </w:r>
      <w:r>
        <w:t>P6 City of Dance costumes</w:t>
      </w:r>
      <w:r w:rsidR="007F7677">
        <w:t xml:space="preserve"> to the </w:t>
      </w:r>
      <w:proofErr w:type="gramStart"/>
      <w:r w:rsidR="007F7677">
        <w:t>School</w:t>
      </w:r>
      <w:proofErr w:type="gramEnd"/>
      <w:r w:rsidR="007F7677">
        <w:t>.</w:t>
      </w:r>
    </w:p>
    <w:p w14:paraId="2AE4E4C6" w14:textId="77777777" w:rsidR="007F7677" w:rsidRDefault="007F7677" w:rsidP="007F7677">
      <w:pPr>
        <w:pStyle w:val="ListParagraph"/>
      </w:pPr>
    </w:p>
    <w:p w14:paraId="637216E3" w14:textId="5DE5DBF3" w:rsidR="007F7677" w:rsidRDefault="007F7677" w:rsidP="003F3727">
      <w:pPr>
        <w:pStyle w:val="ListParagraph"/>
        <w:numPr>
          <w:ilvl w:val="0"/>
          <w:numId w:val="1"/>
        </w:numPr>
      </w:pPr>
      <w:r>
        <w:t xml:space="preserve">The Parent Council formally thanked Father Peter for his service as School Chaplain and provided a card and voucher on behalf of past and present parents/carers of the </w:t>
      </w:r>
      <w:proofErr w:type="gramStart"/>
      <w:r>
        <w:t>School</w:t>
      </w:r>
      <w:proofErr w:type="gramEnd"/>
      <w:r>
        <w:t>.</w:t>
      </w:r>
    </w:p>
    <w:p w14:paraId="2D670146" w14:textId="77777777" w:rsidR="005D6390" w:rsidRDefault="005D6390" w:rsidP="005D6390">
      <w:pPr>
        <w:pStyle w:val="ListParagraph"/>
      </w:pPr>
    </w:p>
    <w:p w14:paraId="09055A54" w14:textId="7D263EFC" w:rsidR="005D6390" w:rsidRDefault="005D6390" w:rsidP="003F3727">
      <w:pPr>
        <w:pStyle w:val="ListParagraph"/>
        <w:numPr>
          <w:ilvl w:val="0"/>
          <w:numId w:val="1"/>
        </w:numPr>
      </w:pPr>
      <w:r>
        <w:t>In August 2025 – the school had their 50</w:t>
      </w:r>
      <w:r w:rsidRPr="005D6390">
        <w:rPr>
          <w:vertAlign w:val="superscript"/>
        </w:rPr>
        <w:t>th</w:t>
      </w:r>
      <w:r>
        <w:t xml:space="preserve"> anniversary with a Gala dinner held at the Hilton doubletree Hotel and guest musician Fran Healy attended and played. The Parent Council were heavily involved in the organising of this prestigious event alongside the school leadership team and the Parent Council Bank account was used to collect ticket fees and pay various suppliers. </w:t>
      </w:r>
    </w:p>
    <w:p w14:paraId="6502C966" w14:textId="77777777" w:rsidR="002F7041" w:rsidRDefault="002F7041" w:rsidP="002F7041">
      <w:pPr>
        <w:pStyle w:val="ListParagraph"/>
      </w:pPr>
    </w:p>
    <w:p w14:paraId="2D27A572" w14:textId="0BAD8A0C" w:rsidR="002F7041" w:rsidRDefault="002F7041" w:rsidP="003F3727">
      <w:pPr>
        <w:pStyle w:val="ListParagraph"/>
        <w:numPr>
          <w:ilvl w:val="0"/>
          <w:numId w:val="1"/>
        </w:numPr>
      </w:pPr>
      <w:r>
        <w:t xml:space="preserve">The Parent Council have agreed to </w:t>
      </w:r>
      <w:r w:rsidR="00694A5A">
        <w:t xml:space="preserve">set aside a contribution of £1000 of PC funds for the </w:t>
      </w:r>
      <w:proofErr w:type="gramStart"/>
      <w:r w:rsidR="00694A5A">
        <w:t>School</w:t>
      </w:r>
      <w:proofErr w:type="gramEnd"/>
      <w:r w:rsidR="00694A5A">
        <w:t xml:space="preserve"> reading scheme </w:t>
      </w:r>
      <w:r w:rsidR="0047467B">
        <w:t>– awaiting school to advise when to make payment.</w:t>
      </w:r>
    </w:p>
    <w:p w14:paraId="0300BBEE" w14:textId="77777777" w:rsidR="005D6390" w:rsidRDefault="005D6390" w:rsidP="005D6390">
      <w:pPr>
        <w:pStyle w:val="ListParagraph"/>
      </w:pPr>
    </w:p>
    <w:p w14:paraId="082B5FA4" w14:textId="4D100F1E" w:rsidR="005D6390" w:rsidRDefault="005D6390" w:rsidP="005D6390">
      <w:r>
        <w:t xml:space="preserve">The Parent Council would like to express </w:t>
      </w:r>
      <w:r w:rsidR="00325287">
        <w:t xml:space="preserve">our </w:t>
      </w:r>
      <w:r>
        <w:t>thanks to all nursery, teaching, clerical, support, catering and janitorial staff throughout the year and</w:t>
      </w:r>
      <w:r w:rsidR="00325287">
        <w:t xml:space="preserve"> we</w:t>
      </w:r>
      <w:r>
        <w:t xml:space="preserve"> recognise the </w:t>
      </w:r>
      <w:r w:rsidR="00325287">
        <w:t xml:space="preserve">care, professionalism, </w:t>
      </w:r>
      <w:r w:rsidR="00325287">
        <w:lastRenderedPageBreak/>
        <w:t>dedication and extra hours many staff put in to ensure our children have a memorable school year in class and extra activities. It really is appreciated.</w:t>
      </w:r>
    </w:p>
    <w:p w14:paraId="66ABF92A" w14:textId="77777777" w:rsidR="005D6390" w:rsidRDefault="005D6390" w:rsidP="005D6390">
      <w:pPr>
        <w:pStyle w:val="ListParagraph"/>
      </w:pPr>
    </w:p>
    <w:p w14:paraId="636CF97C" w14:textId="5137A35B" w:rsidR="005D6390" w:rsidRPr="00325287" w:rsidRDefault="00325287" w:rsidP="005D6390">
      <w:pPr>
        <w:rPr>
          <w:i/>
          <w:iCs/>
        </w:rPr>
      </w:pPr>
      <w:r w:rsidRPr="00325287">
        <w:rPr>
          <w:i/>
          <w:iCs/>
        </w:rPr>
        <w:t>Prepared by Maria McKinney, Chair, St Fillan’s Nursery and Primary Parent Council.  26</w:t>
      </w:r>
      <w:r w:rsidRPr="00325287">
        <w:rPr>
          <w:i/>
          <w:iCs/>
          <w:vertAlign w:val="superscript"/>
        </w:rPr>
        <w:t>th</w:t>
      </w:r>
      <w:r w:rsidRPr="00325287">
        <w:rPr>
          <w:i/>
          <w:iCs/>
        </w:rPr>
        <w:t xml:space="preserve"> May 2025.</w:t>
      </w:r>
    </w:p>
    <w:p w14:paraId="241C2247" w14:textId="77777777" w:rsidR="003F3727" w:rsidRDefault="003F3727"/>
    <w:p w14:paraId="56A17C2E" w14:textId="77777777" w:rsidR="003F3727" w:rsidRDefault="003F3727"/>
    <w:sectPr w:rsidR="003F3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349A1"/>
    <w:multiLevelType w:val="hybridMultilevel"/>
    <w:tmpl w:val="DA2671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7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27"/>
    <w:rsid w:val="00264D91"/>
    <w:rsid w:val="002F7041"/>
    <w:rsid w:val="00325287"/>
    <w:rsid w:val="003F3727"/>
    <w:rsid w:val="00403EE9"/>
    <w:rsid w:val="0047467B"/>
    <w:rsid w:val="005D6390"/>
    <w:rsid w:val="006131AE"/>
    <w:rsid w:val="00692964"/>
    <w:rsid w:val="00694A5A"/>
    <w:rsid w:val="007F7677"/>
    <w:rsid w:val="009D3076"/>
    <w:rsid w:val="00A31DB8"/>
    <w:rsid w:val="00DC1410"/>
    <w:rsid w:val="00F8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A0B5"/>
  <w15:chartTrackingRefBased/>
  <w15:docId w15:val="{3CFB8D75-8D4A-45F9-9E4F-EA861D7E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727"/>
    <w:rPr>
      <w:rFonts w:eastAsiaTheme="majorEastAsia" w:cstheme="majorBidi"/>
      <w:color w:val="272727" w:themeColor="text1" w:themeTint="D8"/>
    </w:rPr>
  </w:style>
  <w:style w:type="paragraph" w:styleId="Title">
    <w:name w:val="Title"/>
    <w:basedOn w:val="Normal"/>
    <w:next w:val="Normal"/>
    <w:link w:val="TitleChar"/>
    <w:uiPriority w:val="10"/>
    <w:qFormat/>
    <w:rsid w:val="003F3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727"/>
    <w:pPr>
      <w:spacing w:before="160"/>
      <w:jc w:val="center"/>
    </w:pPr>
    <w:rPr>
      <w:i/>
      <w:iCs/>
      <w:color w:val="404040" w:themeColor="text1" w:themeTint="BF"/>
    </w:rPr>
  </w:style>
  <w:style w:type="character" w:customStyle="1" w:styleId="QuoteChar">
    <w:name w:val="Quote Char"/>
    <w:basedOn w:val="DefaultParagraphFont"/>
    <w:link w:val="Quote"/>
    <w:uiPriority w:val="29"/>
    <w:rsid w:val="003F3727"/>
    <w:rPr>
      <w:i/>
      <w:iCs/>
      <w:color w:val="404040" w:themeColor="text1" w:themeTint="BF"/>
    </w:rPr>
  </w:style>
  <w:style w:type="paragraph" w:styleId="ListParagraph">
    <w:name w:val="List Paragraph"/>
    <w:basedOn w:val="Normal"/>
    <w:uiPriority w:val="34"/>
    <w:qFormat/>
    <w:rsid w:val="003F3727"/>
    <w:pPr>
      <w:ind w:left="720"/>
      <w:contextualSpacing/>
    </w:pPr>
  </w:style>
  <w:style w:type="character" w:styleId="IntenseEmphasis">
    <w:name w:val="Intense Emphasis"/>
    <w:basedOn w:val="DefaultParagraphFont"/>
    <w:uiPriority w:val="21"/>
    <w:qFormat/>
    <w:rsid w:val="003F3727"/>
    <w:rPr>
      <w:i/>
      <w:iCs/>
      <w:color w:val="0F4761" w:themeColor="accent1" w:themeShade="BF"/>
    </w:rPr>
  </w:style>
  <w:style w:type="paragraph" w:styleId="IntenseQuote">
    <w:name w:val="Intense Quote"/>
    <w:basedOn w:val="Normal"/>
    <w:next w:val="Normal"/>
    <w:link w:val="IntenseQuoteChar"/>
    <w:uiPriority w:val="30"/>
    <w:qFormat/>
    <w:rsid w:val="003F3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727"/>
    <w:rPr>
      <w:i/>
      <w:iCs/>
      <w:color w:val="0F4761" w:themeColor="accent1" w:themeShade="BF"/>
    </w:rPr>
  </w:style>
  <w:style w:type="character" w:styleId="IntenseReference">
    <w:name w:val="Intense Reference"/>
    <w:basedOn w:val="DefaultParagraphFont"/>
    <w:uiPriority w:val="32"/>
    <w:qFormat/>
    <w:rsid w:val="003F3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f6715-028d-42c0-828a-8e46998afed0" xsi:nil="true"/>
    <Content xmlns="fb352ba0-46a6-4fe1-927f-b26b8e2c13ee" xsi:nil="true"/>
    <lcf76f155ced4ddcb4097134ff3c332f xmlns="fb352ba0-46a6-4fe1-927f-b26b8e2c13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0C235A667C9498E474711A04E0F1A" ma:contentTypeVersion="20" ma:contentTypeDescription="Create a new document." ma:contentTypeScope="" ma:versionID="17ce17d05334de198be5f2e64d1987db">
  <xsd:schema xmlns:xsd="http://www.w3.org/2001/XMLSchema" xmlns:xs="http://www.w3.org/2001/XMLSchema" xmlns:p="http://schemas.microsoft.com/office/2006/metadata/properties" xmlns:ns2="fb352ba0-46a6-4fe1-927f-b26b8e2c13ee" xmlns:ns3="a8df6715-028d-42c0-828a-8e46998afed0" targetNamespace="http://schemas.microsoft.com/office/2006/metadata/properties" ma:root="true" ma:fieldsID="9f70f751eecbba057232baa914417d2a" ns2:_="" ns3:_="">
    <xsd:import namespace="fb352ba0-46a6-4fe1-927f-b26b8e2c13ee"/>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nt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2ba0-46a6-4fe1-927f-b26b8e2c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ntent" ma:index="26" nillable="true" ma:displayName="Content" ma:description="Approved case studies" ma:format="Dropdown" ma:internalName="Cont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39b598-0b87-45df-8f53-fbd30fc9ce7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CA8EF-5189-413F-8250-8E4705AFD618}">
  <ds:schemaRefs>
    <ds:schemaRef ds:uri="http://schemas.microsoft.com/office/2006/metadata/properties"/>
    <ds:schemaRef ds:uri="http://schemas.microsoft.com/office/infopath/2007/PartnerControls"/>
    <ds:schemaRef ds:uri="a8df6715-028d-42c0-828a-8e46998afed0"/>
    <ds:schemaRef ds:uri="fb352ba0-46a6-4fe1-927f-b26b8e2c13ee"/>
  </ds:schemaRefs>
</ds:datastoreItem>
</file>

<file path=customXml/itemProps2.xml><?xml version="1.0" encoding="utf-8"?>
<ds:datastoreItem xmlns:ds="http://schemas.openxmlformats.org/officeDocument/2006/customXml" ds:itemID="{FC043D60-56C2-4FC2-95C4-9989F2D94190}">
  <ds:schemaRefs>
    <ds:schemaRef ds:uri="http://schemas.microsoft.com/sharepoint/v3/contenttype/forms"/>
  </ds:schemaRefs>
</ds:datastoreItem>
</file>

<file path=customXml/itemProps3.xml><?xml version="1.0" encoding="utf-8"?>
<ds:datastoreItem xmlns:ds="http://schemas.openxmlformats.org/officeDocument/2006/customXml" ds:itemID="{B0AEB23D-1D36-4B45-8222-686F6E22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2ba0-46a6-4fe1-927f-b26b8e2c13ee"/>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McKinney</dc:creator>
  <cp:keywords/>
  <dc:description/>
  <cp:lastModifiedBy>Maria McKinney</cp:lastModifiedBy>
  <cp:revision>7</cp:revision>
  <dcterms:created xsi:type="dcterms:W3CDTF">2025-05-28T13:02:00Z</dcterms:created>
  <dcterms:modified xsi:type="dcterms:W3CDTF">2025-05-28T13:08:00Z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0x0101007390C235A667C9498E474711A04E0F1A</vt:lpwstr>
  </property>
</Properties>
</file>